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7C23CF3F" w:rsidR="00AC4667" w:rsidRPr="00AF230F" w:rsidRDefault="00AC4667" w:rsidP="00AC4667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AF230F">
        <w:rPr>
          <w:rFonts w:ascii="Times New Roman" w:eastAsia="Times New Roman" w:hAnsi="Times New Roman" w:cs="Times New Roman"/>
          <w:b/>
          <w:sz w:val="24"/>
          <w:szCs w:val="24"/>
        </w:rPr>
        <w:t>ST.</w:t>
      </w:r>
      <w:r w:rsidR="00CD178A" w:rsidRPr="00AF2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30F">
        <w:rPr>
          <w:rFonts w:ascii="Times New Roman" w:eastAsia="Times New Roman" w:hAnsi="Times New Roman" w:cs="Times New Roman"/>
          <w:b/>
          <w:sz w:val="24"/>
          <w:szCs w:val="24"/>
        </w:rPr>
        <w:t>GREGORIOS DENTAL COLLEGE</w:t>
      </w:r>
      <w:r w:rsidR="00CD178A" w:rsidRPr="00AF230F">
        <w:rPr>
          <w:rFonts w:ascii="Times New Roman" w:eastAsia="Times New Roman" w:hAnsi="Times New Roman" w:cs="Times New Roman"/>
          <w:b/>
          <w:sz w:val="24"/>
          <w:szCs w:val="24"/>
        </w:rPr>
        <w:t>, CHELAD</w:t>
      </w:r>
    </w:p>
    <w:bookmarkEnd w:id="0"/>
    <w:p w14:paraId="4F4C3D47" w14:textId="77777777" w:rsidR="00AC4667" w:rsidRPr="00AF230F" w:rsidRDefault="00AC4667" w:rsidP="00AC4667">
      <w:pPr>
        <w:spacing w:after="0" w:line="240" w:lineRule="auto"/>
        <w:rPr>
          <w:rFonts w:ascii="Times New Roman" w:hAnsi="Times New Roman" w:cs="Times New Roman"/>
        </w:rPr>
      </w:pPr>
    </w:p>
    <w:p w14:paraId="3AD7B3D2" w14:textId="575456D4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 w:rsidR="00E4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26">
        <w:rPr>
          <w:rFonts w:ascii="Times New Roman" w:hAnsi="Times New Roman" w:cs="Times New Roman"/>
          <w:b/>
          <w:sz w:val="24"/>
          <w:szCs w:val="24"/>
        </w:rPr>
        <w:t>(2024 Batch)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Regular I Internal Examinations</w:t>
      </w:r>
      <w:r w:rsidR="00E4281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26">
        <w:rPr>
          <w:rFonts w:ascii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4126">
        <w:rPr>
          <w:rFonts w:ascii="Times New Roman" w:hAnsi="Times New Roman" w:cs="Times New Roman"/>
          <w:b/>
          <w:sz w:val="24"/>
          <w:szCs w:val="24"/>
        </w:rPr>
        <w:t>5</w:t>
      </w:r>
    </w:p>
    <w:p w14:paraId="001A4FC4" w14:textId="1B556F29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General Human Physiology and Biochemistry</w:t>
      </w:r>
    </w:p>
    <w:p w14:paraId="0C72C8D4" w14:textId="7660D66D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Time: 3 </w:t>
      </w:r>
      <w:proofErr w:type="spellStart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hrs</w:t>
      </w:r>
      <w:proofErr w:type="spellEnd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Max marks: 70</w:t>
      </w:r>
      <w:r w:rsidRPr="00E428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</w:t>
      </w:r>
      <w:r w:rsidR="00E4281C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Pr="00E4281C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1C"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2BC47C0E" w14:textId="77777777" w:rsidR="00AD3C47" w:rsidRDefault="00AC4667" w:rsidP="00AD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Essay:                                                                                                  </w:t>
      </w:r>
      <w:r w:rsidR="00375911"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E4281C"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75911"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CD178A" w:rsidRPr="00E4281C">
        <w:rPr>
          <w:rFonts w:ascii="Times New Roman" w:eastAsia="Times New Roman" w:hAnsi="Times New Roman" w:cs="Times New Roman"/>
          <w:b/>
          <w:sz w:val="24"/>
          <w:szCs w:val="24"/>
        </w:rPr>
        <w:t>2+</w:t>
      </w:r>
      <w:r w:rsidR="00E14126" w:rsidRPr="00E4281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r w:rsidR="00E14126" w:rsidRPr="00E428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=10)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AB08E18" w14:textId="2BD7E0F5" w:rsidR="00E14126" w:rsidRPr="00AD3C47" w:rsidRDefault="00AD3C47" w:rsidP="00AD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C4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78A" w:rsidRPr="00AD3C47">
        <w:rPr>
          <w:rFonts w:ascii="Times New Roman" w:eastAsia="Times New Roman" w:hAnsi="Times New Roman" w:cs="Times New Roman"/>
          <w:sz w:val="24"/>
          <w:szCs w:val="24"/>
        </w:rPr>
        <w:t xml:space="preserve">Define </w:t>
      </w:r>
      <w:r w:rsidR="00E14126" w:rsidRPr="00AD3C47">
        <w:rPr>
          <w:rFonts w:ascii="Times New Roman" w:eastAsia="Times New Roman" w:hAnsi="Times New Roman" w:cs="Times New Roman"/>
          <w:sz w:val="24"/>
          <w:szCs w:val="24"/>
        </w:rPr>
        <w:t>Hemostasis. Explain the mechanisms involved in hemostasis. Mention</w:t>
      </w:r>
    </w:p>
    <w:p w14:paraId="0ACA3C57" w14:textId="619F74FB" w:rsidR="00375911" w:rsidRPr="00E4281C" w:rsidRDefault="00E14126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    any two disorders.</w:t>
      </w:r>
      <w:r w:rsidR="00AC4667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C4667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50C359D8" w14:textId="73CF7A83" w:rsidR="00375911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2x5=10)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14126" w:rsidRPr="00E4281C">
        <w:rPr>
          <w:rFonts w:ascii="Times New Roman" w:eastAsia="Times New Roman" w:hAnsi="Times New Roman" w:cs="Times New Roman"/>
          <w:sz w:val="24"/>
          <w:szCs w:val="24"/>
        </w:rPr>
        <w:t xml:space="preserve">Describe the phases of cardiac cycle with the help of suitable 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diagrams.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D178A" w:rsidRPr="00E428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K2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What is deglutition? Explain the pharyngeal stage. Mention a disorder.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11BB030C" w14:textId="080511A4" w:rsidR="00AC4667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5x3=15)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Typical ECG with waves and intervals. (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K2</w:t>
      </w:r>
      <w:r w:rsidR="00C54A56" w:rsidRPr="00E428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Baroreceptor reflex mechanism of regulation of BP.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374FF4" w:rsidRPr="00E42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="00374FF4" w:rsidRPr="00E4281C">
        <w:rPr>
          <w:rFonts w:ascii="Times New Roman" w:eastAsia="Times New Roman" w:hAnsi="Times New Roman" w:cs="Times New Roman"/>
          <w:sz w:val="24"/>
          <w:szCs w:val="24"/>
        </w:rPr>
        <w:t>Pernicious anemia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374FF4" w:rsidRPr="00E428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Mucosal Barrier.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>CO1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K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4E70933D" w14:textId="7BA44EA0" w:rsidR="00AC4667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Mastication.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1FEE" w:rsidRPr="00E4281C">
        <w:rPr>
          <w:rFonts w:ascii="Times New Roman" w:eastAsia="Times New Roman" w:hAnsi="Times New Roman" w:cs="Times New Roman"/>
          <w:sz w:val="24"/>
          <w:szCs w:val="24"/>
        </w:rPr>
        <w:t>CO1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0F566C"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0D1E26" w14:textId="5A638884" w:rsidR="00AC4667" w:rsidRPr="00E4281C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81C">
        <w:rPr>
          <w:rFonts w:ascii="Times New Roman" w:hAnsi="Times New Roman" w:cs="Times New Roman"/>
          <w:b/>
          <w:sz w:val="24"/>
          <w:szCs w:val="24"/>
        </w:rPr>
        <w:t>Q P Code: 113002            Section B: Biochemistry                        Max Marks: 3</w:t>
      </w:r>
      <w:r w:rsidR="00311092" w:rsidRPr="00E4281C">
        <w:rPr>
          <w:rFonts w:ascii="Times New Roman" w:hAnsi="Times New Roman" w:cs="Times New Roman"/>
          <w:b/>
          <w:sz w:val="24"/>
          <w:szCs w:val="24"/>
        </w:rPr>
        <w:t>5</w:t>
      </w:r>
    </w:p>
    <w:p w14:paraId="37790A78" w14:textId="77777777" w:rsidR="00E4281C" w:rsidRPr="00E4281C" w:rsidRDefault="00E4281C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4268AD" w14:textId="378AB32A" w:rsidR="00F876C0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Essay:                                                                                                    </w:t>
      </w:r>
      <w:r w:rsidR="00E4281C"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E4281C"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F876C0" w:rsidRPr="00E4281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11092" w:rsidRPr="00E4281C">
        <w:rPr>
          <w:rFonts w:ascii="Times New Roman" w:eastAsia="Times New Roman" w:hAnsi="Times New Roman" w:cs="Times New Roman"/>
          <w:b/>
          <w:sz w:val="24"/>
          <w:szCs w:val="24"/>
        </w:rPr>
        <w:t>+4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=10)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="00311092" w:rsidRPr="00E4281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876C0" w:rsidRPr="00E4281C">
        <w:rPr>
          <w:rFonts w:ascii="Times New Roman" w:eastAsia="Times New Roman" w:hAnsi="Times New Roman" w:cs="Times New Roman"/>
          <w:sz w:val="24"/>
          <w:szCs w:val="24"/>
        </w:rPr>
        <w:t xml:space="preserve">scribe the structural organization of proteins. Add a note on protein </w:t>
      </w:r>
    </w:p>
    <w:p w14:paraId="399E44DD" w14:textId="2696A991" w:rsidR="00375911" w:rsidRPr="00E4281C" w:rsidRDefault="00F876C0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enaturation.</w:t>
      </w:r>
      <w:r w:rsidR="002E142E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142E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1E6B208B" w14:textId="4B37D3A5" w:rsidR="00375911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11092" w:rsidRPr="00E4281C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76C0" w:rsidRPr="00E4281C">
        <w:rPr>
          <w:rFonts w:ascii="Times New Roman" w:eastAsia="Times New Roman" w:hAnsi="Times New Roman" w:cs="Times New Roman"/>
          <w:sz w:val="24"/>
          <w:szCs w:val="24"/>
        </w:rPr>
        <w:t>xplain the formation and functions of calcitriol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>CO1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&amp;CO3, K1&amp;K4)</w:t>
      </w:r>
      <w:proofErr w:type="gramStart"/>
      <w:r w:rsidR="00E4281C" w:rsidRPr="00E4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5908" w:rsidRPr="00E4281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5908" w:rsidRPr="00E4281C">
        <w:rPr>
          <w:rFonts w:ascii="Times New Roman" w:eastAsia="Times New Roman" w:hAnsi="Times New Roman" w:cs="Times New Roman"/>
          <w:b/>
          <w:sz w:val="24"/>
          <w:szCs w:val="24"/>
        </w:rPr>
        <w:t>3+2=5)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Classify compound lipids with examples and its functions. (</w:t>
      </w:r>
      <w:r w:rsidR="002E142E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311092" w:rsidRPr="00E428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 xml:space="preserve">1)         </w:t>
      </w:r>
      <w:r w:rsidR="00E4281C" w:rsidRPr="00E4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E4281C" w:rsidRPr="00E42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5908" w:rsidRPr="00E4281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5908" w:rsidRPr="00E4281C">
        <w:rPr>
          <w:rFonts w:ascii="Times New Roman" w:eastAsia="Times New Roman" w:hAnsi="Times New Roman" w:cs="Times New Roman"/>
          <w:b/>
          <w:sz w:val="24"/>
          <w:szCs w:val="24"/>
        </w:rPr>
        <w:t>5)</w:t>
      </w:r>
    </w:p>
    <w:p w14:paraId="2C99C642" w14:textId="37BF46FF" w:rsidR="00863B36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Briefly:                                                                                          </w:t>
      </w:r>
      <w:proofErr w:type="gramStart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t>5x3=15)</w:t>
      </w:r>
      <w:r w:rsidRPr="00E4281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4 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Structure of tRNA.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Deficiency manifestations of Vitamin A.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Essential fatty acids and its functions. (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>CO1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11092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Biologically important nucleotides.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908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>CO1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&amp;CO5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1&amp;K3)</w:t>
      </w:r>
    </w:p>
    <w:p w14:paraId="72A4359C" w14:textId="7FBB514F" w:rsidR="00AC4667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Significance of dietary fibers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3B36" w:rsidRPr="00E4281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F32" w:rsidRPr="00E4281C">
        <w:rPr>
          <w:rFonts w:ascii="Times New Roman" w:eastAsia="Times New Roman" w:hAnsi="Times New Roman" w:cs="Times New Roman"/>
          <w:sz w:val="24"/>
          <w:szCs w:val="24"/>
        </w:rPr>
        <w:t>, K2</w:t>
      </w:r>
      <w:r w:rsidR="004335C4" w:rsidRPr="00E428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281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A99BBB" w14:textId="77777777" w:rsidR="00AC4667" w:rsidRPr="00E4281C" w:rsidRDefault="00AC4667" w:rsidP="00AC46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E4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6D"/>
    <w:multiLevelType w:val="hybridMultilevel"/>
    <w:tmpl w:val="E5EAE2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593"/>
    <w:multiLevelType w:val="hybridMultilevel"/>
    <w:tmpl w:val="450C4B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0D9"/>
    <w:multiLevelType w:val="hybridMultilevel"/>
    <w:tmpl w:val="88C8C334"/>
    <w:lvl w:ilvl="0" w:tplc="DFB01B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A8D1B38"/>
    <w:multiLevelType w:val="hybridMultilevel"/>
    <w:tmpl w:val="B6AEA9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D0000"/>
    <w:rsid w:val="000F566C"/>
    <w:rsid w:val="00125908"/>
    <w:rsid w:val="00271FEE"/>
    <w:rsid w:val="002E142E"/>
    <w:rsid w:val="00311092"/>
    <w:rsid w:val="00374FF4"/>
    <w:rsid w:val="00375911"/>
    <w:rsid w:val="004335C4"/>
    <w:rsid w:val="007E255F"/>
    <w:rsid w:val="00863B36"/>
    <w:rsid w:val="008E0AF2"/>
    <w:rsid w:val="00954E50"/>
    <w:rsid w:val="00A8040C"/>
    <w:rsid w:val="00AC4667"/>
    <w:rsid w:val="00AD3C47"/>
    <w:rsid w:val="00AF230F"/>
    <w:rsid w:val="00C54A56"/>
    <w:rsid w:val="00CD178A"/>
    <w:rsid w:val="00E14126"/>
    <w:rsid w:val="00E4281C"/>
    <w:rsid w:val="00E77F32"/>
    <w:rsid w:val="00F876C0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13</cp:revision>
  <dcterms:created xsi:type="dcterms:W3CDTF">2023-03-11T03:34:00Z</dcterms:created>
  <dcterms:modified xsi:type="dcterms:W3CDTF">2025-01-17T04:42:00Z</dcterms:modified>
</cp:coreProperties>
</file>