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3143E" w14:textId="77777777" w:rsidR="00AC4667" w:rsidRDefault="00AC4667" w:rsidP="00AC4667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</w:rPr>
        <w:t>ST.GREGORIOS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DENTAL COLLEGE</w:t>
      </w:r>
    </w:p>
    <w:p w14:paraId="4F4C3D47" w14:textId="77777777" w:rsidR="00AC4667" w:rsidRDefault="00AC4667" w:rsidP="00AC4667">
      <w:pPr>
        <w:spacing w:after="0" w:line="240" w:lineRule="auto"/>
      </w:pPr>
    </w:p>
    <w:p w14:paraId="3AD7B3D2" w14:textId="7F29C8C8" w:rsidR="00AC4667" w:rsidRDefault="00AC4667" w:rsidP="00AC4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="007E255F">
        <w:rPr>
          <w:rFonts w:ascii="Times New Roman" w:hAnsi="Times New Roman" w:cs="Times New Roman"/>
          <w:b/>
          <w:sz w:val="24"/>
          <w:szCs w:val="24"/>
        </w:rPr>
        <w:t>Year BDS</w:t>
      </w:r>
      <w:r>
        <w:rPr>
          <w:rFonts w:ascii="Times New Roman" w:hAnsi="Times New Roman" w:cs="Times New Roman"/>
          <w:b/>
          <w:sz w:val="24"/>
          <w:szCs w:val="24"/>
        </w:rPr>
        <w:t xml:space="preserve"> Degree Regular I Internal Examinations March 2023</w:t>
      </w:r>
    </w:p>
    <w:p w14:paraId="001A4FC4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0C72C8D4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2A8F3074" w14:textId="77777777" w:rsidR="00AC4667" w:rsidRDefault="00AC4667" w:rsidP="00AC466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242A646" w14:textId="77777777" w:rsidR="00AC4667" w:rsidRDefault="00AC4667" w:rsidP="00AC4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355FBA55" w14:textId="0736C845" w:rsidR="00AC4667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>7+3</w:t>
      </w:r>
      <w:r w:rsidRPr="00B443EC">
        <w:rPr>
          <w:rFonts w:ascii="Arial" w:eastAsia="Times New Roman" w:hAnsi="Arial" w:cs="Arial"/>
          <w:b/>
          <w:sz w:val="24"/>
          <w:szCs w:val="24"/>
        </w:rPr>
        <w:t>=10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 xml:space="preserve">Explain the phases of cardiac cycle with the help of suitable diagrams. How can </w:t>
      </w:r>
    </w:p>
    <w:p w14:paraId="1A85A6AD" w14:textId="7C178679" w:rsidR="00AC4667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7E255F"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>ou link cardiac cycle with ECG and heart sounds.  CO4</w:t>
      </w:r>
      <w:r w:rsidR="00C90FCD">
        <w:rPr>
          <w:rFonts w:ascii="Arial" w:eastAsia="Times New Roman" w:hAnsi="Arial" w:cs="Arial"/>
          <w:sz w:val="24"/>
          <w:szCs w:val="24"/>
        </w:rPr>
        <w:t>, K4</w:t>
      </w: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Intrinsic mechanism of blood coagulation.  CO2</w:t>
      </w:r>
      <w:r w:rsidR="00C90FCD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What is deglutition? Explain the pharyngeal stage of deglutition. How it is</w:t>
      </w:r>
    </w:p>
    <w:p w14:paraId="11BB030C" w14:textId="5C8F81A5" w:rsidR="00AC4667" w:rsidRPr="00AC4667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regulated.  CO4</w:t>
      </w:r>
      <w:r w:rsidR="00C90FCD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4. </w:t>
      </w:r>
      <w:r w:rsidR="00271FEE">
        <w:rPr>
          <w:rFonts w:ascii="Arial" w:eastAsia="Times New Roman" w:hAnsi="Arial" w:cs="Arial"/>
          <w:sz w:val="24"/>
          <w:szCs w:val="24"/>
        </w:rPr>
        <w:t>Mastication.  CO1</w:t>
      </w:r>
      <w:r w:rsidR="00C90FCD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271FEE">
        <w:rPr>
          <w:rFonts w:ascii="Arial" w:eastAsia="Times New Roman" w:hAnsi="Arial" w:cs="Arial"/>
          <w:sz w:val="24"/>
          <w:szCs w:val="24"/>
        </w:rPr>
        <w:t>Erythropoiesis.  CO1</w:t>
      </w:r>
      <w:r w:rsidR="00C90FCD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271FEE">
        <w:rPr>
          <w:rFonts w:ascii="Arial" w:eastAsia="Times New Roman" w:hAnsi="Arial" w:cs="Arial"/>
          <w:sz w:val="24"/>
          <w:szCs w:val="24"/>
        </w:rPr>
        <w:t>Determinants of cardiac output.  CO3</w:t>
      </w:r>
      <w:r w:rsidR="00C90FCD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271FEE">
        <w:rPr>
          <w:rFonts w:ascii="Arial" w:eastAsia="Times New Roman" w:hAnsi="Arial" w:cs="Arial"/>
          <w:sz w:val="24"/>
          <w:szCs w:val="24"/>
        </w:rPr>
        <w:t>Neutrophil.  CO1</w:t>
      </w:r>
      <w:r w:rsidR="00C90FCD">
        <w:rPr>
          <w:rFonts w:ascii="Arial" w:eastAsia="Times New Roman" w:hAnsi="Arial" w:cs="Arial"/>
          <w:sz w:val="24"/>
          <w:szCs w:val="24"/>
        </w:rPr>
        <w:t>, K2</w:t>
      </w:r>
    </w:p>
    <w:p w14:paraId="4E70933D" w14:textId="00C4FA0E" w:rsidR="00AC4667" w:rsidRPr="00B443EC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>8. F</w:t>
      </w:r>
      <w:r w:rsidR="00271FEE">
        <w:rPr>
          <w:rFonts w:ascii="Arial" w:eastAsia="Times New Roman" w:hAnsi="Arial" w:cs="Arial"/>
          <w:sz w:val="24"/>
          <w:szCs w:val="24"/>
        </w:rPr>
        <w:t>eatures of cardiac muscles.  CO1</w:t>
      </w:r>
      <w:r w:rsidR="00C90FCD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4FCD679F" w14:textId="77777777" w:rsidR="00AC4667" w:rsidRPr="00B443EC" w:rsidRDefault="00AC4667" w:rsidP="00AC46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35</w:t>
      </w:r>
    </w:p>
    <w:p w14:paraId="160D1E26" w14:textId="77777777" w:rsidR="00AC4667" w:rsidRPr="00B443EC" w:rsidRDefault="00AC4667" w:rsidP="00AC46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02B6BE" w14:textId="72E5C59A" w:rsidR="002E142E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6+</w:t>
      </w:r>
      <w:r w:rsidR="002E142E">
        <w:rPr>
          <w:rFonts w:ascii="Arial" w:eastAsia="Times New Roman" w:hAnsi="Arial" w:cs="Arial"/>
          <w:b/>
          <w:sz w:val="24"/>
          <w:szCs w:val="24"/>
        </w:rPr>
        <w:t>4</w:t>
      </w:r>
      <w:r w:rsidRPr="00B443EC">
        <w:rPr>
          <w:rFonts w:ascii="Arial" w:eastAsia="Times New Roman" w:hAnsi="Arial" w:cs="Arial"/>
          <w:b/>
          <w:sz w:val="24"/>
          <w:szCs w:val="24"/>
        </w:rPr>
        <w:t>=10)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</w:t>
      </w:r>
      <w:r w:rsidR="002E142E">
        <w:rPr>
          <w:rFonts w:ascii="Arial" w:eastAsia="Times New Roman" w:hAnsi="Arial" w:cs="Arial"/>
          <w:sz w:val="24"/>
          <w:szCs w:val="24"/>
        </w:rPr>
        <w:t xml:space="preserve">Explain the structural organization of proteins with example. Add a note on </w:t>
      </w:r>
    </w:p>
    <w:p w14:paraId="51E13B49" w14:textId="1F5AF2CB" w:rsidR="002E142E" w:rsidRDefault="002E142E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protein denaturation.  CO1</w:t>
      </w:r>
      <w:r w:rsidR="00C90FCD">
        <w:rPr>
          <w:rFonts w:ascii="Arial" w:eastAsia="Times New Roman" w:hAnsi="Arial" w:cs="Arial"/>
          <w:sz w:val="24"/>
          <w:szCs w:val="24"/>
        </w:rPr>
        <w:t>, K2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="00AC4667"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AC4667"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>
        <w:rPr>
          <w:rFonts w:ascii="Arial" w:eastAsia="Times New Roman" w:hAnsi="Arial" w:cs="Arial"/>
          <w:sz w:val="24"/>
          <w:szCs w:val="24"/>
        </w:rPr>
        <w:t>Heteropolysaccharides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and its functions.</w:t>
      </w:r>
      <w:r w:rsidR="00863B36">
        <w:rPr>
          <w:rFonts w:ascii="Arial" w:eastAsia="Times New Roman" w:hAnsi="Arial" w:cs="Arial"/>
          <w:sz w:val="24"/>
          <w:szCs w:val="24"/>
        </w:rPr>
        <w:t xml:space="preserve">  CO1</w:t>
      </w:r>
      <w:r w:rsidR="00C90FCD">
        <w:rPr>
          <w:rFonts w:ascii="Arial" w:eastAsia="Times New Roman" w:hAnsi="Arial" w:cs="Arial"/>
          <w:sz w:val="24"/>
          <w:szCs w:val="24"/>
        </w:rPr>
        <w:t>, K2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Describe the classification of compound lipids with examples and its functions.</w:t>
      </w:r>
    </w:p>
    <w:p w14:paraId="2C99C642" w14:textId="66FAC718" w:rsidR="00863B36" w:rsidRPr="002E142E" w:rsidRDefault="002E142E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CO3</w:t>
      </w:r>
      <w:r w:rsidR="00C90FCD">
        <w:rPr>
          <w:rFonts w:ascii="Arial" w:eastAsia="Times New Roman" w:hAnsi="Arial" w:cs="Arial"/>
          <w:sz w:val="24"/>
          <w:szCs w:val="24"/>
        </w:rPr>
        <w:t>, K2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="00AC4667"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="00AC4667"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="00AC4667" w:rsidRPr="00B443EC">
        <w:rPr>
          <w:rFonts w:ascii="Arial" w:eastAsia="Times New Roman" w:hAnsi="Arial" w:cs="Arial"/>
          <w:b/>
          <w:sz w:val="24"/>
          <w:szCs w:val="24"/>
        </w:rPr>
        <w:br/>
      </w:r>
      <w:r w:rsidR="00AC4667" w:rsidRPr="00B443EC">
        <w:rPr>
          <w:rFonts w:ascii="Arial" w:eastAsia="Times New Roman" w:hAnsi="Arial" w:cs="Arial"/>
          <w:sz w:val="24"/>
          <w:szCs w:val="24"/>
        </w:rPr>
        <w:t xml:space="preserve">4  </w:t>
      </w:r>
      <w:r w:rsidR="00863B36">
        <w:rPr>
          <w:rFonts w:ascii="Arial" w:eastAsia="Times New Roman" w:hAnsi="Arial" w:cs="Arial"/>
          <w:sz w:val="24"/>
          <w:szCs w:val="24"/>
        </w:rPr>
        <w:t>Dietary fibers.  CO2</w:t>
      </w:r>
      <w:r w:rsidR="00C90FCD">
        <w:rPr>
          <w:rFonts w:ascii="Arial" w:eastAsia="Times New Roman" w:hAnsi="Arial" w:cs="Arial"/>
          <w:sz w:val="24"/>
          <w:szCs w:val="24"/>
        </w:rPr>
        <w:t>, K2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 w:rsidR="00863B36">
        <w:rPr>
          <w:rFonts w:ascii="Arial" w:eastAsia="Times New Roman" w:hAnsi="Arial" w:cs="Arial"/>
          <w:sz w:val="24"/>
          <w:szCs w:val="24"/>
        </w:rPr>
        <w:t xml:space="preserve">Essential </w:t>
      </w:r>
      <w:proofErr w:type="spellStart"/>
      <w:r w:rsidR="00863B36">
        <w:rPr>
          <w:rFonts w:ascii="Arial" w:eastAsia="Times New Roman" w:hAnsi="Arial" w:cs="Arial"/>
          <w:sz w:val="24"/>
          <w:szCs w:val="24"/>
        </w:rPr>
        <w:t>aminoacids</w:t>
      </w:r>
      <w:proofErr w:type="spellEnd"/>
      <w:r w:rsidR="00863B36">
        <w:rPr>
          <w:rFonts w:ascii="Arial" w:eastAsia="Times New Roman" w:hAnsi="Arial" w:cs="Arial"/>
          <w:sz w:val="24"/>
          <w:szCs w:val="24"/>
        </w:rPr>
        <w:t>.  CO1</w:t>
      </w:r>
      <w:r w:rsidR="00C90FCD">
        <w:rPr>
          <w:rFonts w:ascii="Arial" w:eastAsia="Times New Roman" w:hAnsi="Arial" w:cs="Arial"/>
          <w:sz w:val="24"/>
          <w:szCs w:val="24"/>
        </w:rPr>
        <w:t>, K2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 w:rsidR="00863B36">
        <w:rPr>
          <w:rFonts w:ascii="Arial" w:eastAsia="Times New Roman" w:hAnsi="Arial" w:cs="Arial"/>
          <w:sz w:val="24"/>
          <w:szCs w:val="24"/>
        </w:rPr>
        <w:t>Polyunsaturated fatty acids.  CO1</w:t>
      </w:r>
      <w:r w:rsidR="00C90FCD">
        <w:rPr>
          <w:rFonts w:ascii="Arial" w:eastAsia="Times New Roman" w:hAnsi="Arial" w:cs="Arial"/>
          <w:sz w:val="24"/>
          <w:szCs w:val="24"/>
        </w:rPr>
        <w:t>, K2</w:t>
      </w:r>
      <w:r w:rsidR="00AC4667"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 w:rsidR="00863B36">
        <w:rPr>
          <w:rFonts w:ascii="Arial" w:eastAsia="Times New Roman" w:hAnsi="Arial" w:cs="Arial"/>
          <w:sz w:val="24"/>
          <w:szCs w:val="24"/>
        </w:rPr>
        <w:t>Biologically important peptides.  CO1</w:t>
      </w:r>
      <w:r w:rsidR="00C90FCD">
        <w:rPr>
          <w:rFonts w:ascii="Arial" w:eastAsia="Times New Roman" w:hAnsi="Arial" w:cs="Arial"/>
          <w:sz w:val="24"/>
          <w:szCs w:val="24"/>
        </w:rPr>
        <w:t>, K2</w:t>
      </w:r>
    </w:p>
    <w:p w14:paraId="72A4359C" w14:textId="333FBE2E" w:rsidR="00AC4667" w:rsidRPr="00B443EC" w:rsidRDefault="00AC4667" w:rsidP="00AC466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>8.</w:t>
      </w:r>
      <w:r w:rsidR="00863B36">
        <w:rPr>
          <w:rFonts w:ascii="Arial" w:eastAsia="Times New Roman" w:hAnsi="Arial" w:cs="Arial"/>
          <w:sz w:val="24"/>
          <w:szCs w:val="24"/>
        </w:rPr>
        <w:t xml:space="preserve"> Functions of cholesterol. CO3</w:t>
      </w:r>
      <w:r w:rsidR="00C90FCD">
        <w:rPr>
          <w:rFonts w:ascii="Arial" w:eastAsia="Times New Roman" w:hAnsi="Arial" w:cs="Arial"/>
          <w:sz w:val="24"/>
          <w:szCs w:val="24"/>
        </w:rPr>
        <w:t>, K2</w:t>
      </w:r>
      <w:bookmarkStart w:id="0" w:name="_GoBack"/>
      <w:bookmarkEnd w:id="0"/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20A99BBB" w14:textId="77777777" w:rsidR="00AC4667" w:rsidRDefault="00AC4667" w:rsidP="00AC4667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25C82ABA" w14:textId="77777777" w:rsidR="00AC4667" w:rsidRDefault="00AC4667" w:rsidP="00AC4667"/>
    <w:p w14:paraId="505E9F30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00"/>
    <w:rsid w:val="000D0000"/>
    <w:rsid w:val="00271FEE"/>
    <w:rsid w:val="002E142E"/>
    <w:rsid w:val="007E255F"/>
    <w:rsid w:val="00863B36"/>
    <w:rsid w:val="008E0AF2"/>
    <w:rsid w:val="00954E50"/>
    <w:rsid w:val="00AC4667"/>
    <w:rsid w:val="00C90FCD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1E3D"/>
  <w15:chartTrackingRefBased/>
  <w15:docId w15:val="{318A608C-D748-4C9A-AB34-C93DD249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6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6</cp:revision>
  <dcterms:created xsi:type="dcterms:W3CDTF">2023-03-11T03:34:00Z</dcterms:created>
  <dcterms:modified xsi:type="dcterms:W3CDTF">2024-07-24T09:06:00Z</dcterms:modified>
</cp:coreProperties>
</file>